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76D7" w14:textId="77777777" w:rsidR="004948F0" w:rsidRDefault="00706099" w:rsidP="00706099">
      <w:pPr>
        <w:jc w:val="center"/>
      </w:pPr>
      <w:r>
        <w:t>504 Form Instructions</w:t>
      </w:r>
    </w:p>
    <w:p w14:paraId="0A4FD32D" w14:textId="77777777" w:rsidR="00706099" w:rsidRDefault="00706099" w:rsidP="00706099"/>
    <w:p w14:paraId="33651A40" w14:textId="77777777" w:rsidR="00706099" w:rsidRDefault="00706099" w:rsidP="00706099"/>
    <w:p w14:paraId="48ACC5DE" w14:textId="77777777" w:rsidR="00706099" w:rsidRDefault="00706099" w:rsidP="00706099"/>
    <w:p w14:paraId="272FAD77" w14:textId="77777777" w:rsidR="00706099" w:rsidRPr="00706099" w:rsidRDefault="00706099" w:rsidP="00706099">
      <w:pPr>
        <w:rPr>
          <w:b/>
        </w:rPr>
      </w:pPr>
      <w:r w:rsidRPr="00706099">
        <w:rPr>
          <w:b/>
        </w:rPr>
        <w:t xml:space="preserve">New Referral </w:t>
      </w:r>
    </w:p>
    <w:p w14:paraId="6B1E8392" w14:textId="77777777" w:rsidR="00706099" w:rsidRDefault="00706099" w:rsidP="00706099"/>
    <w:p w14:paraId="0CAA73F9" w14:textId="77777777" w:rsidR="00706099" w:rsidRDefault="00706099" w:rsidP="00706099">
      <w:pPr>
        <w:ind w:left="720"/>
      </w:pPr>
      <w:r w:rsidRPr="00C30231">
        <w:rPr>
          <w:b/>
          <w:i/>
        </w:rPr>
        <w:t>Parents Rights</w:t>
      </w:r>
      <w:r>
        <w:t xml:space="preserve"> – must be given at Parent and guardian</w:t>
      </w:r>
    </w:p>
    <w:p w14:paraId="022FDBB9" w14:textId="77777777" w:rsidR="00706099" w:rsidRDefault="00706099" w:rsidP="00706099">
      <w:pPr>
        <w:ind w:left="720"/>
      </w:pPr>
    </w:p>
    <w:p w14:paraId="010CE788" w14:textId="77777777" w:rsidR="00706099" w:rsidRDefault="00706099" w:rsidP="00706099">
      <w:pPr>
        <w:ind w:left="720"/>
      </w:pPr>
      <w:r w:rsidRPr="00C30231">
        <w:rPr>
          <w:b/>
          <w:i/>
        </w:rPr>
        <w:t>Form 1</w:t>
      </w:r>
      <w:r>
        <w:t xml:space="preserve">- Invitation to Schedule Section 504 Eligibility Meeting </w:t>
      </w:r>
      <w:r w:rsidR="00930C54">
        <w:t>(this</w:t>
      </w:r>
      <w:r>
        <w:t xml:space="preserve"> form is letting parent know that you want to evaluate for 504).  If parent says </w:t>
      </w:r>
      <w:r w:rsidR="00930C54">
        <w:t>yes,</w:t>
      </w:r>
      <w:r>
        <w:t xml:space="preserve"> they want to do this, then you proceed to Form 2</w:t>
      </w:r>
    </w:p>
    <w:p w14:paraId="671AFD09" w14:textId="77777777" w:rsidR="00706099" w:rsidRDefault="00706099" w:rsidP="00706099">
      <w:pPr>
        <w:ind w:left="720"/>
      </w:pPr>
    </w:p>
    <w:p w14:paraId="116A2EB0" w14:textId="77777777" w:rsidR="00706099" w:rsidRDefault="00706099" w:rsidP="00706099">
      <w:pPr>
        <w:ind w:left="720"/>
      </w:pPr>
    </w:p>
    <w:p w14:paraId="318DD64D" w14:textId="77777777" w:rsidR="00706099" w:rsidRDefault="00706099" w:rsidP="00706099">
      <w:pPr>
        <w:ind w:left="720"/>
      </w:pPr>
      <w:r w:rsidRPr="00C30231">
        <w:rPr>
          <w:b/>
          <w:i/>
        </w:rPr>
        <w:t>Form 2</w:t>
      </w:r>
      <w:r>
        <w:t xml:space="preserve">- Arrange a time with the </w:t>
      </w:r>
      <w:r w:rsidR="00930C54">
        <w:t>team,</w:t>
      </w:r>
      <w:r>
        <w:t xml:space="preserve"> and this form then must be completed and sent prior to the meeting as a formal invitation to parent, team members</w:t>
      </w:r>
    </w:p>
    <w:p w14:paraId="296322F0" w14:textId="77777777" w:rsidR="00706099" w:rsidRDefault="00706099" w:rsidP="00706099"/>
    <w:p w14:paraId="5B40184B" w14:textId="77777777" w:rsidR="00706099" w:rsidRDefault="00930C54" w:rsidP="00C30231">
      <w:pPr>
        <w:ind w:left="720"/>
      </w:pPr>
      <w:r w:rsidRPr="00C30231">
        <w:rPr>
          <w:b/>
          <w:i/>
        </w:rPr>
        <w:t>Form 3</w:t>
      </w:r>
      <w:r w:rsidR="00706099">
        <w:t xml:space="preserve">- </w:t>
      </w:r>
      <w:r w:rsidR="00C30231">
        <w:t xml:space="preserve"> Request for Permission to Evaluate for Section 504 -  Must be signed by parent.  Send this home with formal invitation but have a copy ready at the meeting for parent to sign as well</w:t>
      </w:r>
    </w:p>
    <w:p w14:paraId="44F0DD8C" w14:textId="77777777" w:rsidR="00C30231" w:rsidRDefault="00C30231" w:rsidP="00C30231">
      <w:pPr>
        <w:ind w:left="720"/>
      </w:pPr>
    </w:p>
    <w:p w14:paraId="677017B4" w14:textId="77777777" w:rsidR="00C30231" w:rsidRDefault="00C30231" w:rsidP="00C30231">
      <w:pPr>
        <w:ind w:left="720"/>
      </w:pPr>
      <w:r w:rsidRPr="00C30231">
        <w:rPr>
          <w:b/>
          <w:i/>
        </w:rPr>
        <w:t>Form 4</w:t>
      </w:r>
      <w:r>
        <w:t>- Section 504 Eligibility Form – this form gets filled out by the team – will be very important to have multiple members on the team -  Use example as guide if you need to</w:t>
      </w:r>
    </w:p>
    <w:p w14:paraId="524A380B" w14:textId="77777777" w:rsidR="00C30231" w:rsidRDefault="00C30231" w:rsidP="00C30231">
      <w:pPr>
        <w:ind w:left="720"/>
      </w:pPr>
    </w:p>
    <w:p w14:paraId="0454EE2B" w14:textId="77777777" w:rsidR="00C30231" w:rsidRDefault="009F5443" w:rsidP="00C30231">
      <w:pPr>
        <w:ind w:left="720"/>
        <w:rPr>
          <w:b/>
          <w:i/>
        </w:rPr>
      </w:pPr>
      <w:r w:rsidRPr="009F5443">
        <w:rPr>
          <w:b/>
          <w:i/>
        </w:rPr>
        <w:t>Form 5</w:t>
      </w:r>
      <w:r>
        <w:rPr>
          <w:b/>
          <w:i/>
        </w:rPr>
        <w:t xml:space="preserve">- </w:t>
      </w:r>
      <w:r w:rsidRPr="00C13314">
        <w:t>Use this for/</w:t>
      </w:r>
      <w:r w:rsidR="00930C54" w:rsidRPr="00C13314">
        <w:t>worksheet if</w:t>
      </w:r>
      <w:r w:rsidRPr="00C13314">
        <w:t xml:space="preserve"> the team determined eligibility on Form 4.  If you determined in Form 4 that the student was not eligible you do not proceed any further.</w:t>
      </w:r>
    </w:p>
    <w:p w14:paraId="494197E0" w14:textId="77777777" w:rsidR="009F5443" w:rsidRDefault="009F5443" w:rsidP="00C30231">
      <w:pPr>
        <w:ind w:left="720"/>
        <w:rPr>
          <w:b/>
          <w:i/>
        </w:rPr>
      </w:pPr>
    </w:p>
    <w:p w14:paraId="746C4550" w14:textId="77777777" w:rsidR="009F5443" w:rsidRDefault="009F5443" w:rsidP="00C30231">
      <w:pPr>
        <w:ind w:left="720"/>
      </w:pPr>
      <w:r>
        <w:rPr>
          <w:b/>
          <w:i/>
        </w:rPr>
        <w:t xml:space="preserve">Form 6-  </w:t>
      </w:r>
      <w:r w:rsidRPr="00C13314">
        <w:t xml:space="preserve">Accommodations Plan – this is the form that details the accommodations that the team determines is a need </w:t>
      </w:r>
      <w:r w:rsidR="00C13314" w:rsidRPr="00C13314">
        <w:t xml:space="preserve">from Form 5 worksheet.  </w:t>
      </w:r>
      <w:r w:rsidR="00C13314">
        <w:t xml:space="preserve"> Team signs plan, copies given to each teacher and parent/guardian</w:t>
      </w:r>
    </w:p>
    <w:p w14:paraId="78ABFF33" w14:textId="77777777" w:rsidR="00C13314" w:rsidRDefault="00C13314" w:rsidP="00C30231">
      <w:pPr>
        <w:ind w:left="720"/>
      </w:pPr>
    </w:p>
    <w:p w14:paraId="796A5284" w14:textId="77777777" w:rsidR="00C13314" w:rsidRDefault="00C13314" w:rsidP="00C30231">
      <w:pPr>
        <w:ind w:left="720"/>
      </w:pPr>
    </w:p>
    <w:p w14:paraId="7EEC900E" w14:textId="77777777" w:rsidR="00C13314" w:rsidRPr="00F65A21" w:rsidRDefault="00C13314" w:rsidP="00C30231">
      <w:pPr>
        <w:ind w:left="720"/>
        <w:rPr>
          <w:b/>
        </w:rPr>
      </w:pPr>
      <w:r w:rsidRPr="00F65A21">
        <w:rPr>
          <w:b/>
        </w:rPr>
        <w:t>REEVAL Forms</w:t>
      </w:r>
    </w:p>
    <w:p w14:paraId="545F5DE6" w14:textId="77777777" w:rsidR="00C13314" w:rsidRDefault="00C13314" w:rsidP="00F65A21">
      <w:pPr>
        <w:ind w:left="1440"/>
      </w:pPr>
      <w:r w:rsidRPr="00F65A21">
        <w:rPr>
          <w:color w:val="FF0000"/>
        </w:rPr>
        <w:t>Every 3 years – treat it like a new referral</w:t>
      </w:r>
    </w:p>
    <w:p w14:paraId="69A22149" w14:textId="77777777" w:rsidR="00C13314" w:rsidRDefault="00C13314" w:rsidP="00F65A21">
      <w:pPr>
        <w:ind w:left="1440"/>
      </w:pPr>
    </w:p>
    <w:p w14:paraId="0BE3DA78" w14:textId="77777777" w:rsidR="00C13314" w:rsidRDefault="00C13314" w:rsidP="00F65A21">
      <w:pPr>
        <w:ind w:left="1440"/>
      </w:pPr>
      <w:r>
        <w:t>Use the following forms:</w:t>
      </w:r>
    </w:p>
    <w:p w14:paraId="3F40E51E" w14:textId="77777777" w:rsidR="00C13314" w:rsidRPr="00F65A21" w:rsidRDefault="00C13314" w:rsidP="00F65A21">
      <w:pPr>
        <w:ind w:left="1440"/>
        <w:rPr>
          <w:b/>
          <w:i/>
        </w:rPr>
      </w:pPr>
      <w:r w:rsidRPr="00F65A21">
        <w:rPr>
          <w:b/>
          <w:i/>
        </w:rPr>
        <w:t xml:space="preserve"> Form 1 </w:t>
      </w:r>
    </w:p>
    <w:p w14:paraId="37A27A3A" w14:textId="77777777" w:rsidR="00C13314" w:rsidRPr="00F65A21" w:rsidRDefault="00C13314" w:rsidP="00F65A21">
      <w:pPr>
        <w:ind w:left="1440"/>
        <w:rPr>
          <w:b/>
          <w:i/>
        </w:rPr>
      </w:pPr>
      <w:r w:rsidRPr="00F65A21">
        <w:rPr>
          <w:b/>
          <w:i/>
        </w:rPr>
        <w:t xml:space="preserve"> Form 2</w:t>
      </w:r>
    </w:p>
    <w:p w14:paraId="6F37E41A" w14:textId="77777777" w:rsidR="00C13314" w:rsidRPr="00F65A21" w:rsidRDefault="00C13314" w:rsidP="00F65A21">
      <w:pPr>
        <w:ind w:left="1440"/>
        <w:rPr>
          <w:b/>
          <w:i/>
        </w:rPr>
      </w:pPr>
      <w:r w:rsidRPr="00F65A21">
        <w:rPr>
          <w:b/>
          <w:i/>
        </w:rPr>
        <w:t xml:space="preserve"> Form 7 – This is used instead of Form 3 since it is reeval</w:t>
      </w:r>
    </w:p>
    <w:p w14:paraId="4E369BE7" w14:textId="77777777" w:rsidR="00C13314" w:rsidRPr="00F65A21" w:rsidRDefault="00C13314" w:rsidP="00F65A21">
      <w:pPr>
        <w:ind w:left="1440"/>
        <w:rPr>
          <w:b/>
          <w:i/>
        </w:rPr>
      </w:pPr>
      <w:r w:rsidRPr="00F65A21">
        <w:rPr>
          <w:b/>
          <w:i/>
        </w:rPr>
        <w:t xml:space="preserve"> Form 4</w:t>
      </w:r>
    </w:p>
    <w:p w14:paraId="2007BA79" w14:textId="77777777" w:rsidR="00C13314" w:rsidRPr="00F65A21" w:rsidRDefault="00C13314" w:rsidP="00F65A21">
      <w:pPr>
        <w:ind w:left="1440"/>
        <w:rPr>
          <w:b/>
          <w:i/>
        </w:rPr>
      </w:pPr>
    </w:p>
    <w:p w14:paraId="6389675B" w14:textId="77777777" w:rsidR="00C13314" w:rsidRDefault="00C13314" w:rsidP="00F65A21">
      <w:pPr>
        <w:ind w:left="1440"/>
        <w:rPr>
          <w:b/>
          <w:i/>
        </w:rPr>
      </w:pPr>
      <w:r w:rsidRPr="00F65A21">
        <w:rPr>
          <w:b/>
          <w:i/>
        </w:rPr>
        <w:t xml:space="preserve">Form 5 and 6 if </w:t>
      </w:r>
      <w:r w:rsidR="00F65A21" w:rsidRPr="00F65A21">
        <w:rPr>
          <w:b/>
          <w:i/>
        </w:rPr>
        <w:t>determined Eligible</w:t>
      </w:r>
    </w:p>
    <w:p w14:paraId="294EFF21" w14:textId="77777777" w:rsidR="00F65A21" w:rsidRPr="00F65A21" w:rsidRDefault="00F65A21" w:rsidP="00F65A21">
      <w:pPr>
        <w:ind w:left="1440"/>
        <w:rPr>
          <w:b/>
        </w:rPr>
      </w:pPr>
    </w:p>
    <w:p w14:paraId="569E4C22" w14:textId="77777777" w:rsidR="00F65A21" w:rsidRDefault="00F65A21" w:rsidP="00F65A21">
      <w:pPr>
        <w:ind w:left="1440"/>
        <w:rPr>
          <w:b/>
          <w:i/>
        </w:rPr>
      </w:pPr>
    </w:p>
    <w:p w14:paraId="11DBA892" w14:textId="77777777" w:rsidR="00930C54" w:rsidRDefault="00F65A21" w:rsidP="00F65A21">
      <w:r>
        <w:rPr>
          <w:i/>
        </w:rPr>
        <w:t xml:space="preserve"> </w:t>
      </w:r>
      <w:r>
        <w:tab/>
      </w:r>
    </w:p>
    <w:p w14:paraId="32DE91F3" w14:textId="77777777" w:rsidR="00F65A21" w:rsidRDefault="00F65A21" w:rsidP="00F65A21">
      <w:pPr>
        <w:rPr>
          <w:b/>
        </w:rPr>
      </w:pPr>
      <w:r w:rsidRPr="00F65A21">
        <w:rPr>
          <w:b/>
        </w:rPr>
        <w:lastRenderedPageBreak/>
        <w:t>Manifestation of Determination</w:t>
      </w:r>
    </w:p>
    <w:p w14:paraId="1F91F7DD" w14:textId="77777777" w:rsidR="00930C54" w:rsidRDefault="00930C54" w:rsidP="00F65A21">
      <w:pPr>
        <w:rPr>
          <w:b/>
        </w:rPr>
      </w:pPr>
    </w:p>
    <w:p w14:paraId="3DDE91EE" w14:textId="77777777" w:rsidR="00930C54" w:rsidRPr="00930C54" w:rsidRDefault="00930C54" w:rsidP="00930C54">
      <w:pPr>
        <w:ind w:left="720"/>
        <w:rPr>
          <w:i/>
        </w:rPr>
      </w:pPr>
      <w:r w:rsidRPr="00930C54">
        <w:rPr>
          <w:i/>
        </w:rPr>
        <w:t>When student hits the 11</w:t>
      </w:r>
      <w:r w:rsidRPr="00930C54">
        <w:rPr>
          <w:i/>
          <w:vertAlign w:val="superscript"/>
        </w:rPr>
        <w:t>th</w:t>
      </w:r>
      <w:r w:rsidRPr="00930C54">
        <w:rPr>
          <w:i/>
        </w:rPr>
        <w:t xml:space="preserve"> day of out of school suspension total – you must have the Manifestation meeting within 10 days. Timing is important.  If student already had 5 suspension days and this latest incident was given 7 more – you only have 7 days to hold the meeting.  This is regardless of whether student was placed at Monticello or at home.</w:t>
      </w:r>
    </w:p>
    <w:p w14:paraId="1E913D97" w14:textId="77777777" w:rsidR="00930C54" w:rsidRDefault="00930C54" w:rsidP="00930C54">
      <w:pPr>
        <w:ind w:left="720"/>
        <w:rPr>
          <w:b/>
        </w:rPr>
      </w:pPr>
    </w:p>
    <w:p w14:paraId="44F4936F" w14:textId="77777777" w:rsidR="00930C54" w:rsidRDefault="00930C54" w:rsidP="00930C54">
      <w:pPr>
        <w:ind w:left="720"/>
        <w:rPr>
          <w:b/>
        </w:rPr>
      </w:pPr>
      <w:r>
        <w:rPr>
          <w:b/>
        </w:rPr>
        <w:t xml:space="preserve">   Form 8-   </w:t>
      </w:r>
      <w:r w:rsidRPr="00930C54">
        <w:rPr>
          <w:i/>
        </w:rPr>
        <w:t>Parental Written Notice for Manifestation - Determine who is to be invited, confirm date and time and send this notice to parent and team members prior to meeting date.</w:t>
      </w:r>
    </w:p>
    <w:p w14:paraId="75C8F166" w14:textId="77777777" w:rsidR="00930C54" w:rsidRDefault="00930C54" w:rsidP="00930C54">
      <w:pPr>
        <w:ind w:left="720"/>
        <w:rPr>
          <w:b/>
        </w:rPr>
      </w:pPr>
    </w:p>
    <w:p w14:paraId="38E1BB5C" w14:textId="77777777" w:rsidR="00930C54" w:rsidRDefault="00930C54" w:rsidP="00930C54">
      <w:pPr>
        <w:ind w:left="720"/>
        <w:rPr>
          <w:b/>
        </w:rPr>
      </w:pPr>
      <w:r>
        <w:rPr>
          <w:b/>
        </w:rPr>
        <w:t xml:space="preserve">Form 9- </w:t>
      </w:r>
      <w:r w:rsidRPr="00930C54">
        <w:rPr>
          <w:i/>
        </w:rPr>
        <w:t xml:space="preserve">Section 504 Manifestation Determination Review- Team goes through this worksheet.  This is a factual process; the questions guide you through whether it is a determination.  Do not pre-determine the outcome.   If it is determined that the behavior was a manifestation, then the student stays put, and comes back to </w:t>
      </w:r>
      <w:r w:rsidRPr="00930C54">
        <w:t>sc</w:t>
      </w:r>
      <w:r w:rsidRPr="00930C54">
        <w:rPr>
          <w:b/>
        </w:rPr>
        <w:t>hool.</w:t>
      </w:r>
      <w:r>
        <w:rPr>
          <w:b/>
        </w:rPr>
        <w:t xml:space="preserve">  </w:t>
      </w:r>
    </w:p>
    <w:p w14:paraId="46DD8214" w14:textId="77777777" w:rsidR="00930C54" w:rsidRPr="00F65A21" w:rsidRDefault="00930C54" w:rsidP="00F65A21">
      <w:pPr>
        <w:rPr>
          <w:b/>
        </w:rPr>
      </w:pPr>
    </w:p>
    <w:p w14:paraId="3AD401F2" w14:textId="77777777" w:rsidR="00F65A21" w:rsidRDefault="00F65A21" w:rsidP="00C30231">
      <w:pPr>
        <w:ind w:left="720"/>
      </w:pPr>
      <w:bookmarkStart w:id="0" w:name="_GoBack"/>
      <w:bookmarkEnd w:id="0"/>
    </w:p>
    <w:p w14:paraId="725B8218" w14:textId="77777777" w:rsidR="00F65A21" w:rsidRDefault="00F65A21" w:rsidP="00C30231">
      <w:pPr>
        <w:ind w:left="720"/>
      </w:pPr>
    </w:p>
    <w:p w14:paraId="3B9AC31D" w14:textId="77777777" w:rsidR="00C13314" w:rsidRPr="00930C54" w:rsidRDefault="00930C54" w:rsidP="00930C54">
      <w:pPr>
        <w:rPr>
          <w:b/>
          <w:i/>
        </w:rPr>
      </w:pPr>
      <w:r w:rsidRPr="00930C54">
        <w:rPr>
          <w:b/>
          <w:i/>
        </w:rPr>
        <w:t>Revocation of 504</w:t>
      </w:r>
    </w:p>
    <w:p w14:paraId="3B3BF4B2" w14:textId="77777777" w:rsidR="00930C54" w:rsidRDefault="00930C54" w:rsidP="00930C54"/>
    <w:p w14:paraId="06271D3F" w14:textId="77777777" w:rsidR="00930C54" w:rsidRDefault="00930C54" w:rsidP="00930C54">
      <w:r>
        <w:tab/>
      </w:r>
      <w:r w:rsidRPr="00930C54">
        <w:rPr>
          <w:b/>
          <w:i/>
        </w:rPr>
        <w:t>Form 10</w:t>
      </w:r>
      <w:r>
        <w:t xml:space="preserve"> -  send copy to Susan at Student Services so she can update her master roster</w:t>
      </w:r>
    </w:p>
    <w:p w14:paraId="25999F6E" w14:textId="77777777" w:rsidR="00930C54" w:rsidRDefault="00930C54" w:rsidP="00930C54"/>
    <w:p w14:paraId="1185F284" w14:textId="77777777" w:rsidR="00930C54" w:rsidRPr="00C13314" w:rsidRDefault="00930C54" w:rsidP="00930C54">
      <w:r>
        <w:tab/>
      </w:r>
      <w:r w:rsidRPr="00930C54">
        <w:rPr>
          <w:b/>
          <w:i/>
        </w:rPr>
        <w:t>Form 11</w:t>
      </w:r>
      <w:r>
        <w:t>-  send copy to Susan at Student Services so she can update her master roster</w:t>
      </w:r>
    </w:p>
    <w:sectPr w:rsidR="00930C54" w:rsidRPr="00C13314" w:rsidSect="00B7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9"/>
    <w:rsid w:val="000F588F"/>
    <w:rsid w:val="00706099"/>
    <w:rsid w:val="00930C54"/>
    <w:rsid w:val="009F5443"/>
    <w:rsid w:val="00B77D8F"/>
    <w:rsid w:val="00C13314"/>
    <w:rsid w:val="00C30231"/>
    <w:rsid w:val="00F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3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2018-10-10T13:02:00Z</dcterms:created>
  <dcterms:modified xsi:type="dcterms:W3CDTF">2018-10-10T13:31:00Z</dcterms:modified>
</cp:coreProperties>
</file>